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9"/>
      </w:tblGrid>
      <w:tr w:rsidR="00F727E6" w:rsidTr="00F727E6">
        <w:trPr>
          <w:trHeight w:val="265"/>
        </w:trPr>
        <w:tc>
          <w:tcPr>
            <w:tcW w:w="3999" w:type="dxa"/>
            <w:hideMark/>
          </w:tcPr>
          <w:p w:rsidR="00F727E6" w:rsidRDefault="00F727E6">
            <w:r>
              <w:t xml:space="preserve">                    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</w:tc>
      </w:tr>
      <w:tr w:rsidR="00F727E6" w:rsidTr="00F727E6">
        <w:trPr>
          <w:trHeight w:val="324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№ </w:t>
            </w:r>
          </w:p>
        </w:tc>
      </w:tr>
      <w:tr w:rsidR="00F727E6" w:rsidTr="00F727E6">
        <w:trPr>
          <w:trHeight w:val="309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декабря  2021 года</w:t>
            </w:r>
          </w:p>
        </w:tc>
      </w:tr>
      <w:tr w:rsidR="00F727E6" w:rsidTr="00F727E6">
        <w:trPr>
          <w:trHeight w:val="324"/>
        </w:trPr>
        <w:tc>
          <w:tcPr>
            <w:tcW w:w="3999" w:type="dxa"/>
            <w:hideMark/>
          </w:tcPr>
          <w:p w:rsidR="00F727E6" w:rsidRDefault="00F7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Марьевка</w:t>
            </w:r>
          </w:p>
        </w:tc>
      </w:tr>
    </w:tbl>
    <w:p w:rsidR="00F727E6" w:rsidRDefault="00F727E6" w:rsidP="00F727E6">
      <w:pPr>
        <w:jc w:val="both"/>
        <w:rPr>
          <w:sz w:val="28"/>
          <w:szCs w:val="28"/>
        </w:rPr>
      </w:pP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  депутатов   МО Марьевский сельсовет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>№13 от 25.12.2020 года "О бюджете муниципального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Марьевский сельсовет 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2022-2023 годов"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изменениями и дополнениями от  19.02.2021 г. № 17 </w:t>
      </w:r>
    </w:p>
    <w:p w:rsidR="00F727E6" w:rsidRDefault="00F727E6" w:rsidP="00F727E6">
      <w:pPr>
        <w:jc w:val="both"/>
        <w:rPr>
          <w:sz w:val="28"/>
          <w:szCs w:val="28"/>
        </w:rPr>
      </w:pPr>
    </w:p>
    <w:p w:rsidR="00F727E6" w:rsidRDefault="00F727E6" w:rsidP="00F727E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727E6" w:rsidRDefault="00F727E6" w:rsidP="00F727E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Федеральным Законом 383-ФЗ от 29.11.2014 г   «О внесении изменений в Бюджетный кодекс Российской Федерации»   за счет уточнения поступления денежных средств Совет депутатов  Марьевский сельсовет     решил:   </w:t>
      </w:r>
    </w:p>
    <w:p w:rsidR="00F727E6" w:rsidRDefault="00F727E6" w:rsidP="00F7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в решение  Совета депутатов  №13 от 25.12.2020 года "О бюджете муниципального образования Марьевский сельсовет на 2021 год и плановый период 2022-2023 годов" с изменениями и дополнениями от  19.02.2021 г. № 17 </w:t>
      </w:r>
    </w:p>
    <w:p w:rsidR="00F727E6" w:rsidRDefault="00F727E6" w:rsidP="00F727E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F727E6" w:rsidRDefault="00F727E6" w:rsidP="00F727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1.1  Статью 1 изложить в новой редакции:</w:t>
      </w:r>
    </w:p>
    <w:p w:rsidR="00F727E6" w:rsidRDefault="00F727E6" w:rsidP="00F727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п.1.1. Общий объем доходов местного бюджета на 2021 год в сумме 6193,6 т. рублей</w:t>
      </w:r>
    </w:p>
    <w:p w:rsidR="00F727E6" w:rsidRDefault="00F727E6" w:rsidP="00F727E6">
      <w:pPr>
        <w:pStyle w:val="ConsPlusNormal"/>
        <w:widowControl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п.1.2. Общий объем расходов местного бюджета на 2021 год в  сумме 8653,4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                                                                                   </w:t>
      </w: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.1.3.  Прогнозируемый дефицит местного бюджета в 2021 году в сумме 2459,8 т. рублей.  </w:t>
      </w:r>
    </w:p>
    <w:p w:rsidR="00F727E6" w:rsidRDefault="00F727E6" w:rsidP="00F727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2.  Статью 2 изложить в новой редакции:</w:t>
      </w:r>
    </w:p>
    <w:p w:rsidR="00F727E6" w:rsidRDefault="00F727E6" w:rsidP="00F7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Прогнозируемый общий объем доходов местного бюджета на 2022 год в сумме 4609,8 тыс. рублей, на 2023 год в сумме  4562,6  тыс. рублей.</w:t>
      </w:r>
    </w:p>
    <w:p w:rsidR="00F727E6" w:rsidRDefault="00F727E6" w:rsidP="00F7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Общий объем расходов местного бюджета на 2022 год в сумме 4609,8  тыс. рублей, в том числе 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115 тыс. рублей и на 2023 год в сумме 4562,6 тыс. рублей, в том числе условно утвержденные   228 тыс. рублей.</w:t>
      </w:r>
    </w:p>
    <w:p w:rsidR="00F727E6" w:rsidRDefault="00F727E6" w:rsidP="00F727E6">
      <w:pPr>
        <w:ind w:left="36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3.  Статью 7 изложить в новой редакции:</w:t>
      </w: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объем бюджетных ассигнований муниципального дорожного фонда на 2021год – 2716,4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2022 год- 811,31 тыс. руб., на 2023 год- 836,18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727E6" w:rsidRDefault="00F727E6" w:rsidP="00F727E6">
      <w:pPr>
        <w:ind w:left="360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 xml:space="preserve">  4.  Статью 10 изложить в новой редакции:</w:t>
      </w: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распределение иных межбюджетных трансфертов, подлежащих перечислению из бюджетов поселения на передачу своих полномочий  на решение вопросов местного значения муниципальному району:</w:t>
      </w: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2021 год  в сумме 676,2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2022 год в сумме 649,5 тыс.руб.; на 2023 в сумме 642,5 тыс. рублей</w:t>
      </w: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Статью 11 изложить в новой редакции: увеличить резервный фонд на 2021 год на 225 тыс. рублей.</w:t>
      </w:r>
    </w:p>
    <w:p w:rsidR="00F727E6" w:rsidRDefault="00F727E6" w:rsidP="00F727E6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 Приложения № 1,5,6,7,8,9 изложить  в новой редакции</w:t>
      </w:r>
    </w:p>
    <w:p w:rsidR="00F727E6" w:rsidRDefault="00F727E6" w:rsidP="00F727E6">
      <w:pPr>
        <w:rPr>
          <w:sz w:val="28"/>
          <w:szCs w:val="28"/>
        </w:rPr>
      </w:pPr>
      <w:r>
        <w:rPr>
          <w:sz w:val="28"/>
          <w:szCs w:val="28"/>
        </w:rPr>
        <w:t xml:space="preserve">         6.Поручить организацию исполнения настоящего решения администрации  сельсовета      </w:t>
      </w:r>
    </w:p>
    <w:p w:rsidR="00F727E6" w:rsidRDefault="00F727E6" w:rsidP="00F727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F727E6" w:rsidRDefault="00F727E6" w:rsidP="00F727E6">
      <w:pPr>
        <w:rPr>
          <w:sz w:val="28"/>
          <w:szCs w:val="28"/>
        </w:rPr>
      </w:pPr>
      <w:r>
        <w:rPr>
          <w:sz w:val="28"/>
          <w:szCs w:val="28"/>
        </w:rPr>
        <w:t xml:space="preserve">        8.Решение вступает в силу после обнародования и размещения на официальном сайте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27E6" w:rsidRDefault="00F727E6" w:rsidP="00F727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27E6" w:rsidRDefault="00F727E6" w:rsidP="00F727E6">
      <w:pPr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727E6" w:rsidRDefault="00F727E6" w:rsidP="00F727E6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F727E6" w:rsidRDefault="00F727E6" w:rsidP="00F727E6">
      <w:pPr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Марьевский</w:t>
      </w:r>
      <w:r>
        <w:rPr>
          <w:bCs/>
          <w:sz w:val="28"/>
          <w:szCs w:val="28"/>
        </w:rPr>
        <w:t xml:space="preserve"> сельсовет</w:t>
      </w:r>
    </w:p>
    <w:p w:rsidR="00F727E6" w:rsidRDefault="00F727E6" w:rsidP="00F727E6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            С.А.Руднев</w:t>
      </w:r>
    </w:p>
    <w:p w:rsidR="00F727E6" w:rsidRDefault="00F727E6" w:rsidP="00F727E6">
      <w:pPr>
        <w:outlineLvl w:val="2"/>
        <w:rPr>
          <w:bCs/>
          <w:sz w:val="28"/>
          <w:szCs w:val="28"/>
        </w:rPr>
      </w:pPr>
    </w:p>
    <w:p w:rsidR="00F727E6" w:rsidRDefault="00F727E6" w:rsidP="00F727E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727E6" w:rsidRDefault="00F727E6" w:rsidP="00F727E6">
      <w:pPr>
        <w:rPr>
          <w:sz w:val="28"/>
          <w:szCs w:val="28"/>
        </w:rPr>
      </w:pPr>
    </w:p>
    <w:p w:rsidR="00F727E6" w:rsidRDefault="00F727E6" w:rsidP="00F727E6">
      <w:pPr>
        <w:rPr>
          <w:sz w:val="28"/>
          <w:szCs w:val="28"/>
        </w:rPr>
      </w:pPr>
    </w:p>
    <w:p w:rsidR="00F727E6" w:rsidRDefault="00F727E6" w:rsidP="00F727E6">
      <w:pPr>
        <w:rPr>
          <w:sz w:val="28"/>
          <w:szCs w:val="28"/>
        </w:rPr>
      </w:pPr>
    </w:p>
    <w:p w:rsidR="00F727E6" w:rsidRDefault="00F727E6" w:rsidP="00F727E6"/>
    <w:p w:rsidR="00F727E6" w:rsidRDefault="00F727E6" w:rsidP="00F727E6"/>
    <w:p w:rsidR="00F727E6" w:rsidRDefault="00F727E6" w:rsidP="00F727E6"/>
    <w:p w:rsidR="00F727E6" w:rsidRDefault="00F727E6" w:rsidP="00F727E6"/>
    <w:p w:rsidR="00F727E6" w:rsidRDefault="00F727E6" w:rsidP="00F727E6"/>
    <w:p w:rsidR="00F727E6" w:rsidRDefault="00F727E6" w:rsidP="00F727E6"/>
    <w:p w:rsidR="00F727E6" w:rsidRDefault="00F727E6" w:rsidP="00F727E6"/>
    <w:p w:rsidR="00F727E6" w:rsidRDefault="00F727E6" w:rsidP="00F72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93ED4" w:rsidRDefault="00393ED4"/>
    <w:sectPr w:rsidR="00393ED4" w:rsidSect="00393E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B7" w:rsidRDefault="00422AB7" w:rsidP="00F727E6">
      <w:r>
        <w:separator/>
      </w:r>
    </w:p>
  </w:endnote>
  <w:endnote w:type="continuationSeparator" w:id="0">
    <w:p w:rsidR="00422AB7" w:rsidRDefault="00422AB7" w:rsidP="00F7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B7" w:rsidRDefault="00422AB7" w:rsidP="00F727E6">
      <w:r>
        <w:separator/>
      </w:r>
    </w:p>
  </w:footnote>
  <w:footnote w:type="continuationSeparator" w:id="0">
    <w:p w:rsidR="00422AB7" w:rsidRDefault="00422AB7" w:rsidP="00F7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E6" w:rsidRDefault="00F727E6" w:rsidP="00F727E6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E6"/>
    <w:rsid w:val="00393ED4"/>
    <w:rsid w:val="00422AB7"/>
    <w:rsid w:val="00F7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2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2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2022-03-03T04:32:00Z</dcterms:created>
  <dcterms:modified xsi:type="dcterms:W3CDTF">2022-03-03T04:36:00Z</dcterms:modified>
</cp:coreProperties>
</file>